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3CF4C" w14:textId="77777777" w:rsidR="00910C95" w:rsidRPr="00674CB4" w:rsidRDefault="00910C95" w:rsidP="00910C95">
      <w:pPr>
        <w:spacing w:after="0"/>
        <w:ind w:left="91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VILLAGE OF STILLMAN VALLEY </w:t>
      </w:r>
    </w:p>
    <w:p w14:paraId="162463DD" w14:textId="77777777" w:rsidR="00910C95" w:rsidRPr="00674CB4" w:rsidRDefault="00910C95" w:rsidP="00910C95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120 N Walnut Street</w:t>
      </w:r>
    </w:p>
    <w:p w14:paraId="0D17D32E" w14:textId="77777777" w:rsidR="00910C95" w:rsidRPr="00674CB4" w:rsidRDefault="00910C95" w:rsidP="00910C95">
      <w:pPr>
        <w:spacing w:after="3" w:line="25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Stillman Valley, IL  61084</w:t>
      </w:r>
    </w:p>
    <w:p w14:paraId="660D4089" w14:textId="3F4D5F17" w:rsidR="00910C95" w:rsidRPr="00674CB4" w:rsidRDefault="00910C95" w:rsidP="00910C95">
      <w:pPr>
        <w:spacing w:after="3" w:line="25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 w:color="000000"/>
          <w14:ligatures w14:val="none"/>
        </w:rPr>
        <w:t>Administrative Committee</w:t>
      </w:r>
    </w:p>
    <w:p w14:paraId="2571A3C9" w14:textId="24DBA409" w:rsidR="00910C95" w:rsidRPr="00674CB4" w:rsidRDefault="00910C95" w:rsidP="00910C95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7C7F8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- 4:00 p.m.</w:t>
      </w:r>
    </w:p>
    <w:p w14:paraId="13A50B99" w14:textId="77777777" w:rsidR="00910C95" w:rsidRPr="00674CB4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3DBA9B30" w14:textId="77777777" w:rsidR="00910C95" w:rsidRPr="00674CB4" w:rsidRDefault="00910C95" w:rsidP="00910C95">
      <w:pPr>
        <w:keepNext/>
        <w:keepLines/>
        <w:tabs>
          <w:tab w:val="center" w:pos="2316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Martin Typer</w:t>
      </w:r>
    </w:p>
    <w:p w14:paraId="3AE05987" w14:textId="4A675DBB" w:rsidR="00910C95" w:rsidRPr="00674CB4" w:rsidRDefault="00910C95" w:rsidP="00910C95">
      <w:pPr>
        <w:spacing w:after="10" w:line="249" w:lineRule="auto"/>
        <w:ind w:left="2520" w:hanging="1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John Russell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Nate Grobe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and Nance Lorenz</w:t>
      </w:r>
    </w:p>
    <w:p w14:paraId="4BD768C2" w14:textId="509EB150" w:rsidR="00910C95" w:rsidRPr="00674CB4" w:rsidRDefault="00910C95" w:rsidP="00910C95">
      <w:pPr>
        <w:spacing w:after="10" w:line="249" w:lineRule="auto"/>
        <w:ind w:left="3601" w:hanging="216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Also Attending: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Village President Martin Typer, Public Works Superintendent Dean Insko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Building Inspector Casper Manheim,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</w:t>
      </w:r>
      <w:r w:rsidR="00B83E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Village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Clerk Yvonne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Dewey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1DAB6B7" w14:textId="2D4AD913" w:rsidR="00910C95" w:rsidRPr="00674CB4" w:rsidRDefault="00910C95" w:rsidP="00910C95">
      <w:pPr>
        <w:keepNext/>
        <w:keepLines/>
        <w:tabs>
          <w:tab w:val="center" w:pos="1892"/>
        </w:tabs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Citizens: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Jim Pozzi, Republic Services</w:t>
      </w:r>
    </w:p>
    <w:p w14:paraId="5EA054F5" w14:textId="77777777" w:rsidR="00910C95" w:rsidRPr="00674CB4" w:rsidRDefault="00910C95" w:rsidP="00910C95">
      <w:pPr>
        <w:spacing w:after="0"/>
        <w:ind w:left="14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7E829F9" w14:textId="1776A115" w:rsidR="00910C95" w:rsidRDefault="00910C95" w:rsidP="00910C95">
      <w:pPr>
        <w:pStyle w:val="ListParagraph"/>
        <w:numPr>
          <w:ilvl w:val="0"/>
          <w:numId w:val="1"/>
        </w:numPr>
        <w:spacing w:after="10" w:line="249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6F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meeting was called to order at 4: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00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by Trustee Russell. Roll was called, with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two (2</w:t>
      </w:r>
      <w:r w:rsidRPr="006B6F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trustees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present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Russell</w:t>
      </w:r>
      <w:proofErr w:type="gramEnd"/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Lorenz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B4CE9D6" w14:textId="0B79FFC3" w:rsidR="005576CB" w:rsidRPr="005576CB" w:rsidRDefault="005576CB" w:rsidP="005576CB">
      <w:pPr>
        <w:spacing w:after="10" w:line="249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4:01 Trustee Grobe Arrives</w:t>
      </w:r>
    </w:p>
    <w:p w14:paraId="309F0FAC" w14:textId="77777777" w:rsidR="00910C95" w:rsidRPr="00674CB4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</w:p>
    <w:p w14:paraId="612907A2" w14:textId="10460B10" w:rsidR="00910C95" w:rsidRPr="00674CB4" w:rsidRDefault="00910C95" w:rsidP="00910C95">
      <w:pPr>
        <w:keepNext/>
        <w:keepLines/>
        <w:spacing w:after="3" w:line="252" w:lineRule="auto"/>
        <w:ind w:left="461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B.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</w:p>
    <w:p w14:paraId="7E16BCFF" w14:textId="2E0E8E0D" w:rsidR="00910C95" w:rsidRPr="00674CB4" w:rsidRDefault="00910C95" w:rsidP="00910C95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Committee Meeting Agenda, a motion was made by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 w:rsidR="005576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Lorenz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approve the Administrative Committee Meeting Agenda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”.   Motion seconded by Trustee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The motion passed on 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with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“ayes”, zero (0) “nays”, and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</w:p>
    <w:p w14:paraId="495D7919" w14:textId="77777777" w:rsidR="00910C95" w:rsidRDefault="00910C95" w:rsidP="00910C95">
      <w:pPr>
        <w:keepNext/>
        <w:keepLines/>
        <w:spacing w:after="3" w:line="252" w:lineRule="auto"/>
        <w:ind w:left="535" w:hanging="10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C.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>Approval of Minutes</w:t>
      </w:r>
    </w:p>
    <w:p w14:paraId="21FB94AB" w14:textId="4EF4C669" w:rsidR="00910C95" w:rsidRPr="00674CB4" w:rsidRDefault="00910C95" w:rsidP="00910C95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Approval of Minutes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of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February 5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, 2023 </w:t>
      </w:r>
    </w:p>
    <w:p w14:paraId="4B831CC4" w14:textId="72D88C82" w:rsidR="00910C95" w:rsidRDefault="00910C95" w:rsidP="00910C95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a review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Monday, 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February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</w:t>
      </w:r>
      <w:r w:rsidR="005576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Administrative Committee Meeting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Minutes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motion was made by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Trustee </w:t>
      </w:r>
      <w:r w:rsidR="005576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Lorenz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“to approve the Administrative Committee Meeting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Minutes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for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Monday,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February 5, 2024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”.   Motion seconded by Trustee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</w:t>
      </w:r>
      <w:bookmarkStart w:id="0" w:name="_Hlk158112033"/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on 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with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“ayes”, zero (0) “nays”, and </w:t>
      </w:r>
      <w:r w:rsidR="005576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  <w:bookmarkEnd w:id="0"/>
    </w:p>
    <w:p w14:paraId="3DC5094B" w14:textId="7D56981E" w:rsidR="005576CB" w:rsidRDefault="00910C95" w:rsidP="00910C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t xml:space="preserve">       D.</w:t>
      </w:r>
      <w:r w:rsidRPr="00674C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74CB4">
        <w:rPr>
          <w:rFonts w:ascii="Times New Roman" w:hAnsi="Times New Roman" w:cs="Times New Roman"/>
          <w:b/>
          <w:bCs/>
          <w:sz w:val="24"/>
          <w:szCs w:val="24"/>
        </w:rPr>
        <w:t>Citizens Comments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76C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576CB" w:rsidRPr="005576CB">
        <w:rPr>
          <w:rFonts w:ascii="Times New Roman" w:hAnsi="Times New Roman" w:cs="Times New Roman"/>
          <w:sz w:val="24"/>
          <w:szCs w:val="24"/>
        </w:rPr>
        <w:t>None</w:t>
      </w:r>
    </w:p>
    <w:p w14:paraId="472AE166" w14:textId="77777777" w:rsidR="005576CB" w:rsidRPr="00FB5A11" w:rsidRDefault="005576CB" w:rsidP="00910C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05F9" w14:textId="77777777" w:rsidR="00910C95" w:rsidRPr="00674CB4" w:rsidRDefault="00910C95" w:rsidP="00910C95">
      <w:pPr>
        <w:keepNext/>
        <w:keepLines/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E.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Superintendent of Public Works Report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07A113F" w14:textId="1CDF3FA7" w:rsidR="00910C95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69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Public Works Supervisor Insko updated the committee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 </w:t>
      </w:r>
      <w:r w:rsidR="00DD09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work that is being </w:t>
      </w:r>
      <w:r w:rsidR="00B83E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completed early</w:t>
      </w:r>
      <w:r w:rsidR="00DD09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this season due to the abundance of good weather. Reported on the work </w:t>
      </w:r>
      <w:r w:rsidR="001C0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that was done </w:t>
      </w:r>
      <w:r w:rsidR="00DD09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 Rural Road by the County improving the silting problem in the drainage ditch in Homestead Subdivision.</w:t>
      </w:r>
    </w:p>
    <w:p w14:paraId="62B3948F" w14:textId="77777777" w:rsidR="00DD09B6" w:rsidRDefault="00DD09B6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91BE3F" w14:textId="5B43A7C2" w:rsidR="00794C28" w:rsidRDefault="00DD09B6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President Typer added that the Stillman Valley Fire Protection District Fire Chief had contacted him on March 3, 2024 with a request to use village equipment (backhoe) to aide in </w:t>
      </w:r>
      <w:r w:rsidR="00794C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fire protection</w:t>
      </w:r>
      <w:r w:rsidR="001C0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discussing the process. </w:t>
      </w:r>
      <w:r w:rsidR="00794C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equipment was not needed due to availability of a closer machine.</w:t>
      </w:r>
    </w:p>
    <w:p w14:paraId="50237898" w14:textId="77777777" w:rsidR="00794C28" w:rsidRDefault="00794C28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831C13" w14:textId="69FEE1EF" w:rsidR="00794C28" w:rsidRPr="004B24F7" w:rsidRDefault="00794C28" w:rsidP="00794C28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Discuss and Possible Action – </w:t>
      </w:r>
      <w:bookmarkStart w:id="1" w:name="_Hlk160690422"/>
      <w:r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Proposal for the Valley Drive and 2</w:t>
      </w:r>
      <w:r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Street Maintenance Project</w:t>
      </w:r>
      <w:bookmarkEnd w:id="1"/>
    </w:p>
    <w:p w14:paraId="10C1A423" w14:textId="1F64701D" w:rsidR="00DD09B6" w:rsidRPr="00794C28" w:rsidRDefault="00794C28" w:rsidP="003D61D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brief review </w:t>
      </w:r>
      <w:r w:rsidR="000306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of the documents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and discussion by the board, Trustee Grobe made a motion </w:t>
      </w:r>
      <w:r w:rsidR="003D61D1"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</w:t>
      </w:r>
      <w:r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 send th</w:t>
      </w:r>
      <w:r w:rsidR="000306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 </w:t>
      </w:r>
      <w:r w:rsidR="000306F1"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Proposal for the Valley Drive and 2</w:t>
      </w:r>
      <w:r w:rsidR="000306F1"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0306F1" w:rsidRPr="004B2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Street Maintenance Project</w:t>
      </w:r>
      <w:r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to the full board with the </w:t>
      </w:r>
      <w:r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committee’s recommendation for approval with a “not to exceed” amount of $29,500</w:t>
      </w:r>
      <w:r w:rsidR="003D61D1"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  <w:r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DD09B6"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D61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Seconded by Trustee Russell. Motion carried on a voice vote of 3-0-0.</w:t>
      </w:r>
    </w:p>
    <w:p w14:paraId="15F49E64" w14:textId="77777777" w:rsidR="00910C95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6D2995" w14:textId="77777777" w:rsidR="00910C95" w:rsidRPr="00674CB4" w:rsidRDefault="00910C95" w:rsidP="00910C95">
      <w:pPr>
        <w:keepNext/>
        <w:keepLines/>
        <w:spacing w:after="3" w:line="252" w:lineRule="auto"/>
        <w:ind w:left="53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Discuss and Approve Monthly Bills </w:t>
      </w:r>
    </w:p>
    <w:p w14:paraId="537FBA07" w14:textId="77777777" w:rsidR="004E6C60" w:rsidRDefault="00910C95" w:rsidP="004E6C60">
      <w:pPr>
        <w:spacing w:after="146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After committee review</w:t>
      </w:r>
      <w:r w:rsidR="004E6C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</w:t>
      </w:r>
      <w:r w:rsidR="004E6C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comments,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Trustee Grobe made a motion </w:t>
      </w:r>
      <w:r w:rsidRPr="00856B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“to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forward the bills, in the amount of $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33,982.29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to the full board with a recommendation for approval and payment.”  Seconded by Trustee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. </w:t>
      </w:r>
      <w:r w:rsidR="004E6C60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The motion passed on a </w:t>
      </w:r>
      <w:r w:rsidR="004E6C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voice</w:t>
      </w:r>
      <w:r w:rsidR="004E6C60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vote with </w:t>
      </w:r>
      <w:r w:rsidR="004E6C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three (3</w:t>
      </w:r>
      <w:r w:rsidR="004E6C60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) “ayes”, zero (0) “nays”, and </w:t>
      </w:r>
      <w:r w:rsidR="004E6C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zero (0</w:t>
      </w:r>
      <w:r w:rsidR="004E6C60"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) “absent”.</w:t>
      </w:r>
    </w:p>
    <w:p w14:paraId="14450EFC" w14:textId="66BFF200" w:rsidR="004B24F7" w:rsidRDefault="00910C95" w:rsidP="004B24F7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74CB4">
        <w:rPr>
          <w:rFonts w:ascii="Times New Roman" w:hAnsi="Times New Roman" w:cs="Times New Roman"/>
          <w:b/>
          <w:bCs/>
          <w:sz w:val="24"/>
          <w:szCs w:val="24"/>
        </w:rPr>
        <w:t>G. New Business</w:t>
      </w:r>
    </w:p>
    <w:p w14:paraId="6A74FE54" w14:textId="254DD53A" w:rsidR="004B24F7" w:rsidRDefault="004B24F7" w:rsidP="004B24F7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Discuss and Possible Action – Updated 2024 ICC Code Books </w:t>
      </w:r>
    </w:p>
    <w:p w14:paraId="4DB15447" w14:textId="065CCBA2" w:rsidR="004B24F7" w:rsidRPr="00812BE4" w:rsidRDefault="004B24F7" w:rsidP="004B24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Building Inspector Casper Manheim </w:t>
      </w:r>
      <w:r w:rsidR="004E6C60">
        <w:rPr>
          <w:rFonts w:ascii="Times New Roman" w:hAnsi="Times New Roman" w:cs="Times New Roman"/>
          <w:sz w:val="24"/>
          <w:szCs w:val="24"/>
        </w:rPr>
        <w:t>attended</w:t>
      </w:r>
      <w:r w:rsidRPr="007766F5">
        <w:rPr>
          <w:rFonts w:ascii="Times New Roman" w:hAnsi="Times New Roman" w:cs="Times New Roman"/>
          <w:sz w:val="24"/>
          <w:szCs w:val="24"/>
        </w:rPr>
        <w:t xml:space="preserve"> the meeting to discuss the </w:t>
      </w:r>
      <w:r w:rsidR="004E6C60">
        <w:rPr>
          <w:rFonts w:ascii="Times New Roman" w:hAnsi="Times New Roman" w:cs="Times New Roman"/>
          <w:sz w:val="24"/>
          <w:szCs w:val="24"/>
        </w:rPr>
        <w:t>requirement</w:t>
      </w:r>
      <w:r w:rsidRPr="007766F5">
        <w:rPr>
          <w:rFonts w:ascii="Times New Roman" w:hAnsi="Times New Roman" w:cs="Times New Roman"/>
          <w:sz w:val="24"/>
          <w:szCs w:val="24"/>
        </w:rPr>
        <w:t xml:space="preserve"> to purchase updated ICC Code books</w:t>
      </w:r>
      <w:r w:rsidR="004E6C60" w:rsidRPr="004E6C60">
        <w:rPr>
          <w:rFonts w:ascii="Times New Roman" w:hAnsi="Times New Roman" w:cs="Times New Roman"/>
          <w:sz w:val="24"/>
          <w:szCs w:val="24"/>
        </w:rPr>
        <w:t xml:space="preserve"> </w:t>
      </w:r>
      <w:r w:rsidR="004E6C60" w:rsidRPr="007766F5">
        <w:rPr>
          <w:rFonts w:ascii="Times New Roman" w:hAnsi="Times New Roman" w:cs="Times New Roman"/>
          <w:sz w:val="24"/>
          <w:szCs w:val="24"/>
        </w:rPr>
        <w:t>as a result of recent legislative changes</w:t>
      </w:r>
      <w:r w:rsidR="004E6C60">
        <w:rPr>
          <w:rFonts w:ascii="Times New Roman" w:hAnsi="Times New Roman" w:cs="Times New Roman"/>
          <w:sz w:val="24"/>
          <w:szCs w:val="24"/>
        </w:rPr>
        <w:t>.  By law this needs to be done</w:t>
      </w:r>
      <w:r w:rsidRPr="007766F5">
        <w:rPr>
          <w:rFonts w:ascii="Times New Roman" w:hAnsi="Times New Roman" w:cs="Times New Roman"/>
          <w:sz w:val="24"/>
          <w:szCs w:val="24"/>
        </w:rPr>
        <w:t xml:space="preserve"> prior to January 1, 2025. The committee discussed the cost </w:t>
      </w:r>
      <w:r w:rsidR="007766F5" w:rsidRPr="007766F5">
        <w:rPr>
          <w:rFonts w:ascii="Times New Roman" w:hAnsi="Times New Roman" w:cs="Times New Roman"/>
          <w:sz w:val="24"/>
          <w:szCs w:val="24"/>
        </w:rPr>
        <w:t>of</w:t>
      </w:r>
      <w:r w:rsidR="004E6C60">
        <w:rPr>
          <w:rFonts w:ascii="Times New Roman" w:hAnsi="Times New Roman" w:cs="Times New Roman"/>
          <w:sz w:val="24"/>
          <w:szCs w:val="24"/>
        </w:rPr>
        <w:t xml:space="preserve"> the updated books of</w:t>
      </w:r>
      <w:r w:rsidR="007766F5" w:rsidRPr="007766F5">
        <w:rPr>
          <w:rFonts w:ascii="Times New Roman" w:hAnsi="Times New Roman" w:cs="Times New Roman"/>
          <w:sz w:val="24"/>
          <w:szCs w:val="24"/>
        </w:rPr>
        <w:t xml:space="preserve"> $1,512 </w:t>
      </w:r>
      <w:r w:rsidR="004E6C60">
        <w:rPr>
          <w:rFonts w:ascii="Times New Roman" w:hAnsi="Times New Roman" w:cs="Times New Roman"/>
          <w:sz w:val="24"/>
          <w:szCs w:val="24"/>
        </w:rPr>
        <w:t xml:space="preserve">and that these will </w:t>
      </w:r>
      <w:r w:rsidR="007766F5" w:rsidRPr="007766F5">
        <w:rPr>
          <w:rFonts w:ascii="Times New Roman" w:hAnsi="Times New Roman" w:cs="Times New Roman"/>
          <w:sz w:val="24"/>
          <w:szCs w:val="24"/>
        </w:rPr>
        <w:t>replace the</w:t>
      </w:r>
      <w:r w:rsidR="007766F5">
        <w:rPr>
          <w:rFonts w:ascii="Times New Roman" w:hAnsi="Times New Roman" w:cs="Times New Roman"/>
          <w:sz w:val="24"/>
          <w:szCs w:val="24"/>
        </w:rPr>
        <w:t xml:space="preserve"> 2006 ICC Code</w:t>
      </w:r>
      <w:r w:rsidR="007766F5" w:rsidRPr="007766F5">
        <w:rPr>
          <w:rFonts w:ascii="Times New Roman" w:hAnsi="Times New Roman" w:cs="Times New Roman"/>
          <w:sz w:val="24"/>
          <w:szCs w:val="24"/>
        </w:rPr>
        <w:t xml:space="preserve"> books</w:t>
      </w:r>
      <w:r w:rsidR="00776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C60">
        <w:rPr>
          <w:rFonts w:ascii="Times New Roman" w:hAnsi="Times New Roman" w:cs="Times New Roman"/>
          <w:sz w:val="24"/>
          <w:szCs w:val="24"/>
        </w:rPr>
        <w:t>that are in use now</w:t>
      </w:r>
      <w:r w:rsidR="007766F5">
        <w:rPr>
          <w:rFonts w:ascii="Times New Roman" w:hAnsi="Times New Roman" w:cs="Times New Roman"/>
          <w:sz w:val="24"/>
          <w:szCs w:val="24"/>
        </w:rPr>
        <w:t xml:space="preserve">. Trustee Russell made a motion </w:t>
      </w:r>
      <w:r w:rsidR="003D61D1" w:rsidRPr="003D61D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766F5" w:rsidRPr="003D61D1">
        <w:rPr>
          <w:rFonts w:ascii="Times New Roman" w:hAnsi="Times New Roman" w:cs="Times New Roman"/>
          <w:b/>
          <w:bCs/>
          <w:sz w:val="24"/>
          <w:szCs w:val="24"/>
        </w:rPr>
        <w:t>to purchase the 2024 Edition for the ICC Code Books with a “not to exceed” amount of $1,512 a.”  Seconded by Trustee Lorenz. Motion carried on a 3-0-0 voice vote.</w:t>
      </w:r>
    </w:p>
    <w:p w14:paraId="0CD44E28" w14:textId="77777777" w:rsidR="00910C95" w:rsidRDefault="00910C95" w:rsidP="00910C95">
      <w:pPr>
        <w:pStyle w:val="NoSpacing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B22D6F6" w14:textId="77777777" w:rsidR="007766F5" w:rsidRDefault="00910C95" w:rsidP="007766F5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H.</w:t>
      </w:r>
      <w:r w:rsidRPr="00194258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1942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Old Business</w:t>
      </w:r>
    </w:p>
    <w:p w14:paraId="2D8E7CC0" w14:textId="57D8614D" w:rsidR="007766F5" w:rsidRDefault="007766F5" w:rsidP="007766F5">
      <w:pPr>
        <w:spacing w:after="3" w:line="252" w:lineRule="auto"/>
        <w:ind w:left="10" w:firstLine="7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1.  Discuss and Possible Action – Collection and Disposal of Residential Solid Waste</w:t>
      </w:r>
    </w:p>
    <w:p w14:paraId="3D12E90D" w14:textId="7393625B" w:rsidR="007766F5" w:rsidRPr="007766F5" w:rsidRDefault="007766F5" w:rsidP="007766F5">
      <w:pPr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committee discussed the bids received </w:t>
      </w:r>
      <w:r w:rsidR="0015060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after the advertisement for Request for Proposal </w:t>
      </w: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for garbage, recycle, and yard waste </w:t>
      </w:r>
      <w:r w:rsidR="0015060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services in the village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Village Clerk</w:t>
      </w:r>
      <w:r w:rsidR="0015060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commented</w:t>
      </w: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on</w:t>
      </w:r>
      <w:r w:rsidR="003D61D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a conversation she had with </w:t>
      </w: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the </w:t>
      </w:r>
      <w:r w:rsidR="0015060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village attorney who provided information on the bids</w:t>
      </w:r>
      <w:r w:rsidRPr="007766F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D61D1"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>i</w:t>
      </w:r>
      <w:r w:rsidR="003D61D1"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>f</w:t>
      </w:r>
      <w:r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 xml:space="preserve"> t</w:t>
      </w:r>
      <w:r w:rsidR="003D61D1"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 xml:space="preserve">he </w:t>
      </w:r>
      <w:r w:rsidRP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>village is fine with what it currently has</w:t>
      </w:r>
      <w:r w:rsidR="003D61D1" w:rsidRP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 xml:space="preserve"> (</w:t>
      </w:r>
      <w:r w:rsidR="003D61D1" w:rsidRPr="003D61D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 xml:space="preserve">garbage every week, recycle bi weekly and yard waste bi weekly between April 1 – November 3) </w:t>
      </w:r>
      <w:r w:rsidRP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>and wants to negotiate a contract with Northern Illinois Disposal based on its proposal then it should still (1) formally reject all bids at the March 11</w:t>
      </w:r>
      <w:r w:rsidRP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vertAlign w:val="superscript"/>
        </w:rPr>
        <w:t>th</w:t>
      </w:r>
      <w:r w:rsidRP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 xml:space="preserve"> board meeting, and then (2) start negotiating a contract with that contractor based on its proposal</w:t>
      </w:r>
      <w:r w:rsidR="003D61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>”</w:t>
      </w:r>
      <w:r w:rsidRPr="007766F5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. </w:t>
      </w:r>
      <w:r w:rsidR="003D61D1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After board discussion and a review of the cost for weekly recycle pickup vs. bi weekly recycle pickup, Trustee Grobe made a motion </w:t>
      </w:r>
      <w:r w:rsidR="003D61D1" w:rsidRP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“to recommend to the full board to negotiate with Northern Illinois Disposal for weekly garbage pickup, bi weekly recycle pickup and bi weekly yard waste pickup </w:t>
      </w:r>
      <w:r w:rsidR="00150604">
        <w:rPr>
          <w:rFonts w:ascii="Times New Roman" w:eastAsia="Calibri" w:hAnsi="Times New Roman" w:cs="Times New Roman"/>
          <w:b/>
          <w:kern w:val="0"/>
          <w:sz w:val="24"/>
          <w:szCs w:val="24"/>
        </w:rPr>
        <w:t>(</w:t>
      </w:r>
      <w:r w:rsidR="003D61D1" w:rsidRP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>between April 1 and November 30</w:t>
      </w:r>
      <w:r w:rsidR="00150604">
        <w:rPr>
          <w:rFonts w:ascii="Times New Roman" w:eastAsia="Calibri" w:hAnsi="Times New Roman" w:cs="Times New Roman"/>
          <w:b/>
          <w:kern w:val="0"/>
          <w:sz w:val="24"/>
          <w:szCs w:val="24"/>
        </w:rPr>
        <w:t>)</w:t>
      </w:r>
      <w:r w:rsidR="003D61D1" w:rsidRP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with a </w:t>
      </w:r>
      <w:r w:rsid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>quoted</w:t>
      </w:r>
      <w:r w:rsidR="003D61D1" w:rsidRP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cost of $16.45 per month</w:t>
      </w:r>
      <w:r w:rsidR="00150604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for the first year and a 4% increase each year for </w:t>
      </w:r>
      <w:proofErr w:type="gramStart"/>
      <w:r w:rsidR="00150604">
        <w:rPr>
          <w:rFonts w:ascii="Times New Roman" w:eastAsia="Calibri" w:hAnsi="Times New Roman" w:cs="Times New Roman"/>
          <w:b/>
          <w:kern w:val="0"/>
          <w:sz w:val="24"/>
          <w:szCs w:val="24"/>
        </w:rPr>
        <w:t>the  next</w:t>
      </w:r>
      <w:proofErr w:type="gramEnd"/>
      <w:r w:rsidR="00150604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four (4) years</w:t>
      </w:r>
      <w:r w:rsid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>”</w:t>
      </w:r>
      <w:r w:rsidR="003D61D1" w:rsidRPr="003D61D1">
        <w:rPr>
          <w:rFonts w:ascii="Times New Roman" w:eastAsia="Calibri" w:hAnsi="Times New Roman" w:cs="Times New Roman"/>
          <w:b/>
          <w:kern w:val="0"/>
          <w:sz w:val="24"/>
          <w:szCs w:val="24"/>
        </w:rPr>
        <w:t>. Motion seconded by Trustee Lorenz. Motion carried on a 3-0-0 voice vote.</w:t>
      </w:r>
    </w:p>
    <w:p w14:paraId="1F5927C6" w14:textId="36EF12FE" w:rsidR="00910C95" w:rsidRPr="008A7710" w:rsidRDefault="00910C95" w:rsidP="008A7710">
      <w:pPr>
        <w:pStyle w:val="ListParagraph"/>
        <w:numPr>
          <w:ilvl w:val="0"/>
          <w:numId w:val="4"/>
        </w:numPr>
        <w:spacing w:after="3" w:line="252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8A7710">
        <w:rPr>
          <w:rFonts w:ascii="Times New Roman" w:hAnsi="Times New Roman" w:cs="Times New Roman"/>
          <w:b/>
          <w:bCs/>
          <w:sz w:val="24"/>
          <w:szCs w:val="24"/>
        </w:rPr>
        <w:t>Discuss and Possible Action – Employee Manual Updates and Revisions</w:t>
      </w:r>
    </w:p>
    <w:p w14:paraId="3F4156C6" w14:textId="64AB7754" w:rsidR="004B24F7" w:rsidRDefault="004B24F7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action was taken.</w:t>
      </w:r>
    </w:p>
    <w:p w14:paraId="3373AC1F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EA2C2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29861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04FA4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F5C9E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D8E9F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C05BB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95D00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DB30B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569E0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CCDD5F" w14:textId="77777777" w:rsidR="00150604" w:rsidRDefault="00150604" w:rsidP="00910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CB5EA3" w14:textId="1DC0080B" w:rsidR="00910C95" w:rsidRDefault="00910C95" w:rsidP="004B24F7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65D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 xml:space="preserve">Upcoming Meetings </w:t>
      </w:r>
      <w:bookmarkStart w:id="2" w:name="_Hlk144901413"/>
    </w:p>
    <w:p w14:paraId="25FA6710" w14:textId="77777777" w:rsidR="00910C95" w:rsidRPr="00165D8B" w:rsidRDefault="00910C95" w:rsidP="00910C95">
      <w:pPr>
        <w:pStyle w:val="ListParagraph"/>
        <w:keepNext/>
        <w:keepLines/>
        <w:numPr>
          <w:ilvl w:val="0"/>
          <w:numId w:val="3"/>
        </w:numPr>
        <w:spacing w:after="3" w:line="252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Executive Committee Meeting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Monday, March 4</w:t>
      </w:r>
      <w:r w:rsidRPr="00165D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 @ 5:00 pm</w:t>
      </w:r>
    </w:p>
    <w:p w14:paraId="12508E1B" w14:textId="77777777" w:rsidR="00910C95" w:rsidRPr="00CC4F16" w:rsidRDefault="00910C95" w:rsidP="00910C95">
      <w:pPr>
        <w:pStyle w:val="ListParagraph"/>
        <w:keepNext/>
        <w:keepLines/>
        <w:numPr>
          <w:ilvl w:val="0"/>
          <w:numId w:val="3"/>
        </w:numPr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C4F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Economic Development Meeting – Monday, March 4, 2024 @ 4:00 pm</w:t>
      </w:r>
    </w:p>
    <w:p w14:paraId="37686B9D" w14:textId="77777777" w:rsidR="00910C95" w:rsidRPr="00CC4F16" w:rsidRDefault="00910C95" w:rsidP="00910C95">
      <w:pPr>
        <w:pStyle w:val="ListParagraph"/>
        <w:keepNext/>
        <w:keepLines/>
        <w:numPr>
          <w:ilvl w:val="0"/>
          <w:numId w:val="3"/>
        </w:numPr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Sesquicentennial Citizen Planning Group – Monday, March 4, 2024 @ 6:30 pm</w:t>
      </w:r>
    </w:p>
    <w:p w14:paraId="3BF53CA7" w14:textId="77777777" w:rsidR="00910C95" w:rsidRDefault="00910C95" w:rsidP="00910C95">
      <w:pPr>
        <w:keepNext/>
        <w:keepLines/>
        <w:spacing w:after="3" w:line="252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Regular Board Meeting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Monday, March 11,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@ 6:00 p.m.</w:t>
      </w:r>
    </w:p>
    <w:p w14:paraId="4A24AB9C" w14:textId="00524178" w:rsidR="00910C95" w:rsidRPr="00674CB4" w:rsidRDefault="00910C95" w:rsidP="00910C95">
      <w:pPr>
        <w:keepNext/>
        <w:keepLines/>
        <w:spacing w:after="3" w:line="252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Zoning and Planning Commission – Thursday,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February 2</w:t>
      </w:r>
      <w:r w:rsidR="004B2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@ 6:00 p.m.</w:t>
      </w:r>
    </w:p>
    <w:bookmarkEnd w:id="2"/>
    <w:p w14:paraId="7BD84A72" w14:textId="77777777" w:rsidR="00910C95" w:rsidRPr="00674CB4" w:rsidRDefault="00910C95" w:rsidP="00910C95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AD0242" w14:textId="77777777" w:rsidR="00910C95" w:rsidRPr="00674CB4" w:rsidRDefault="00910C95" w:rsidP="00910C95">
      <w:pPr>
        <w:keepNext/>
        <w:keepLines/>
        <w:spacing w:after="3" w:line="252" w:lineRule="auto"/>
        <w:ind w:left="53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J.</w:t>
      </w:r>
      <w:r w:rsidRPr="00674CB4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Adjournment </w:t>
      </w:r>
    </w:p>
    <w:p w14:paraId="0F3C67C9" w14:textId="75EDBDF6" w:rsidR="00910C95" w:rsidRPr="00674CB4" w:rsidRDefault="00910C95" w:rsidP="00910C95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With no further business to discuss, the meeting was adjourned 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4:</w:t>
      </w:r>
      <w:r w:rsidR="004B2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on a motion made by Trustee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Grobe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seconded by Trustee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Russell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The motion passed on a </w:t>
      </w:r>
      <w:r w:rsidR="004B2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3-0-0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voice vote.</w:t>
      </w:r>
    </w:p>
    <w:p w14:paraId="1B663A47" w14:textId="77777777" w:rsidR="00910C95" w:rsidRPr="00674CB4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BD6685F" w14:textId="77777777" w:rsidR="00910C95" w:rsidRPr="00674CB4" w:rsidRDefault="00910C95" w:rsidP="00910C95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Respectfully Submitted, </w:t>
      </w:r>
    </w:p>
    <w:p w14:paraId="2B6ECF4B" w14:textId="77777777" w:rsidR="00910C95" w:rsidRPr="00674CB4" w:rsidRDefault="00910C95" w:rsidP="00910C9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5132E5C" w14:textId="77777777" w:rsidR="00910C95" w:rsidRPr="00674CB4" w:rsidRDefault="00910C95" w:rsidP="00910C95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Yvonne Dewey, CMC</w:t>
      </w:r>
    </w:p>
    <w:p w14:paraId="5BE66F83" w14:textId="77777777" w:rsidR="00910C95" w:rsidRPr="00674CB4" w:rsidRDefault="00910C95" w:rsidP="00910C95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Village Clerk </w:t>
      </w:r>
    </w:p>
    <w:p w14:paraId="3250EA9A" w14:textId="77777777" w:rsidR="00910C95" w:rsidRPr="006702DD" w:rsidRDefault="00910C95" w:rsidP="00910C95">
      <w:pPr>
        <w:spacing w:after="1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Village of Stillman Valley</w:t>
      </w:r>
      <w:r w:rsidRPr="00674CB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B1CE2FE" w14:textId="77777777" w:rsidR="00BC0362" w:rsidRDefault="00BC0362"/>
    <w:sectPr w:rsidR="00BC0362" w:rsidSect="0092522C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69B87" w14:textId="77777777" w:rsidR="0092522C" w:rsidRDefault="0092522C" w:rsidP="00B83E2B">
      <w:pPr>
        <w:spacing w:after="0" w:line="240" w:lineRule="auto"/>
      </w:pPr>
      <w:r>
        <w:separator/>
      </w:r>
    </w:p>
  </w:endnote>
  <w:endnote w:type="continuationSeparator" w:id="0">
    <w:p w14:paraId="65CCD783" w14:textId="77777777" w:rsidR="0092522C" w:rsidRDefault="0092522C" w:rsidP="00B8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78144" w14:textId="5FDACC0F" w:rsidR="00B83E2B" w:rsidRDefault="00A64A3E">
    <w:pPr>
      <w:pStyle w:val="Footer"/>
    </w:pPr>
    <w:r>
      <w:t xml:space="preserve">20240304 - </w:t>
    </w:r>
    <w:r w:rsidR="00B83E2B">
      <w:t xml:space="preserve">Administrative Committee Meeting Minutes – </w:t>
    </w:r>
    <w:r>
      <w:t>Adopted and Approved 04/01/2024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E2435" w14:textId="77777777" w:rsidR="0092522C" w:rsidRDefault="0092522C" w:rsidP="00B83E2B">
      <w:pPr>
        <w:spacing w:after="0" w:line="240" w:lineRule="auto"/>
      </w:pPr>
      <w:r>
        <w:separator/>
      </w:r>
    </w:p>
  </w:footnote>
  <w:footnote w:type="continuationSeparator" w:id="0">
    <w:p w14:paraId="12FABC06" w14:textId="77777777" w:rsidR="0092522C" w:rsidRDefault="0092522C" w:rsidP="00B8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CF3B" w14:textId="23F5BE52" w:rsidR="00B83E2B" w:rsidRDefault="00B83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422D"/>
    <w:multiLevelType w:val="hybridMultilevel"/>
    <w:tmpl w:val="BDAE5DBC"/>
    <w:lvl w:ilvl="0" w:tplc="1F7AE2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7926"/>
    <w:multiLevelType w:val="hybridMultilevel"/>
    <w:tmpl w:val="F8E6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E5505"/>
    <w:multiLevelType w:val="hybridMultilevel"/>
    <w:tmpl w:val="AFF28286"/>
    <w:lvl w:ilvl="0" w:tplc="23002D84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60C9D"/>
    <w:multiLevelType w:val="hybridMultilevel"/>
    <w:tmpl w:val="AAB2F8B6"/>
    <w:lvl w:ilvl="0" w:tplc="E3F4AA0A">
      <w:start w:val="9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849C4"/>
    <w:multiLevelType w:val="hybridMultilevel"/>
    <w:tmpl w:val="B470B8C6"/>
    <w:lvl w:ilvl="0" w:tplc="10FA8C24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308294283">
    <w:abstractNumId w:val="0"/>
  </w:num>
  <w:num w:numId="2" w16cid:durableId="2035035292">
    <w:abstractNumId w:val="5"/>
  </w:num>
  <w:num w:numId="3" w16cid:durableId="1202061809">
    <w:abstractNumId w:val="2"/>
  </w:num>
  <w:num w:numId="4" w16cid:durableId="1506822782">
    <w:abstractNumId w:val="1"/>
  </w:num>
  <w:num w:numId="5" w16cid:durableId="265231151">
    <w:abstractNumId w:val="3"/>
  </w:num>
  <w:num w:numId="6" w16cid:durableId="12377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95"/>
    <w:rsid w:val="000306F1"/>
    <w:rsid w:val="00150604"/>
    <w:rsid w:val="0016769E"/>
    <w:rsid w:val="001C0068"/>
    <w:rsid w:val="001C213D"/>
    <w:rsid w:val="003D61D1"/>
    <w:rsid w:val="004B24F7"/>
    <w:rsid w:val="004E6C60"/>
    <w:rsid w:val="005576CB"/>
    <w:rsid w:val="007766F5"/>
    <w:rsid w:val="00794C28"/>
    <w:rsid w:val="007C7F80"/>
    <w:rsid w:val="008A7710"/>
    <w:rsid w:val="00910C95"/>
    <w:rsid w:val="0092522C"/>
    <w:rsid w:val="00A64A3E"/>
    <w:rsid w:val="00B714A1"/>
    <w:rsid w:val="00B83E2B"/>
    <w:rsid w:val="00BB5232"/>
    <w:rsid w:val="00BC0362"/>
    <w:rsid w:val="00BF36DB"/>
    <w:rsid w:val="00C90828"/>
    <w:rsid w:val="00D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9F2A"/>
  <w15:chartTrackingRefBased/>
  <w15:docId w15:val="{C65FBBE6-309E-4977-89A0-AB2BB42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C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0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2B"/>
  </w:style>
  <w:style w:type="paragraph" w:styleId="Footer">
    <w:name w:val="footer"/>
    <w:basedOn w:val="Normal"/>
    <w:link w:val="FooterChar"/>
    <w:uiPriority w:val="99"/>
    <w:unhideWhenUsed/>
    <w:rsid w:val="00B8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dcterms:created xsi:type="dcterms:W3CDTF">2024-03-05T16:17:00Z</dcterms:created>
  <dcterms:modified xsi:type="dcterms:W3CDTF">2024-04-03T12:39:00Z</dcterms:modified>
</cp:coreProperties>
</file>